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1B7D3F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E5491">
        <w:rPr>
          <w:rFonts w:asciiTheme="minorHAnsi" w:hAnsiTheme="minorHAnsi" w:cstheme="minorHAnsi"/>
          <w:b/>
          <w:u w:val="single"/>
        </w:rPr>
        <w:t>103</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7E0A0CD"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3E5491">
        <w:rPr>
          <w:rFonts w:asciiTheme="minorHAnsi" w:hAnsiTheme="minorHAnsi" w:cstheme="minorHAnsi"/>
          <w:sz w:val="24"/>
          <w:szCs w:val="24"/>
        </w:rPr>
        <w:t>29</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F54CCA">
        <w:rPr>
          <w:rFonts w:asciiTheme="minorHAnsi" w:hAnsiTheme="minorHAnsi" w:cstheme="minorHAnsi"/>
          <w:sz w:val="24"/>
          <w:szCs w:val="24"/>
        </w:rPr>
        <w:t>4</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191CB880" w14:textId="33B12E42" w:rsidR="006138EA"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6812420"/>
      <w:r w:rsidR="003E5491" w:rsidRPr="003E5491">
        <w:rPr>
          <w:rFonts w:asciiTheme="minorHAnsi" w:hAnsiTheme="minorHAnsi" w:cstheme="minorHAnsi"/>
          <w:b/>
          <w:bCs/>
        </w:rPr>
        <w:t>KONFLIKTI IN NESOGLASJA KOT PRILOŽNOST ZA RAST</w:t>
      </w:r>
      <w:bookmarkEnd w:id="2"/>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2F96E0EB" w14:textId="77777777" w:rsidR="003E5491" w:rsidRDefault="003E5491" w:rsidP="003E5491">
      <w:pPr>
        <w:rPr>
          <w:sz w:val="22"/>
          <w:szCs w:val="22"/>
          <w:u w:val="single"/>
        </w:rPr>
      </w:pPr>
      <w:r>
        <w:rPr>
          <w:u w:val="single"/>
        </w:rPr>
        <w:t>Ponudbena cena naj vključuje:</w:t>
      </w:r>
    </w:p>
    <w:p w14:paraId="4A3F6286" w14:textId="604AEAB6" w:rsidR="003E5491" w:rsidRDefault="003E5491" w:rsidP="003E5491">
      <w:pPr>
        <w:pStyle w:val="Odstavekseznama"/>
        <w:numPr>
          <w:ilvl w:val="0"/>
          <w:numId w:val="41"/>
        </w:numPr>
        <w:contextualSpacing w:val="0"/>
      </w:pPr>
      <w:r>
        <w:t>Izvedbo 4 delavnic, na katerih bodo udeleženci pridobili dodatna znanja na področju mehkih veščin:</w:t>
      </w:r>
    </w:p>
    <w:p w14:paraId="7CB38FA2" w14:textId="77777777" w:rsidR="003E5491" w:rsidRDefault="003E5491" w:rsidP="003E5491">
      <w:pPr>
        <w:pStyle w:val="Odstavekseznama"/>
        <w:numPr>
          <w:ilvl w:val="0"/>
          <w:numId w:val="41"/>
        </w:numPr>
        <w:contextualSpacing w:val="0"/>
      </w:pPr>
      <w:r>
        <w:t>Izvajanje usposabljanja: SB Celje (pralnica), za 2 skupini (17-18 udeležencev) (2 uri (60 min) / na dan)</w:t>
      </w:r>
    </w:p>
    <w:p w14:paraId="0F9A3BB5" w14:textId="77777777" w:rsidR="003E5491" w:rsidRDefault="003E5491" w:rsidP="003E5491">
      <w:pPr>
        <w:pStyle w:val="Odstavekseznama"/>
        <w:numPr>
          <w:ilvl w:val="0"/>
          <w:numId w:val="41"/>
        </w:numPr>
        <w:contextualSpacing w:val="0"/>
      </w:pPr>
      <w:r>
        <w:t>Termini izvedbe 4.6., 9.6.,18.6. in 20.6.2025</w:t>
      </w:r>
    </w:p>
    <w:p w14:paraId="2AF139FD" w14:textId="77777777" w:rsidR="003E5491" w:rsidRDefault="003E5491" w:rsidP="003E5491">
      <w:pPr>
        <w:pStyle w:val="Odstavekseznama"/>
        <w:numPr>
          <w:ilvl w:val="0"/>
          <w:numId w:val="41"/>
        </w:numPr>
        <w:contextualSpacing w:val="0"/>
      </w:pPr>
      <w:r>
        <w:t xml:space="preserve">Izvedbo priprav za delavnice, vse materialne stroške izvajalca ter posredovanje gradiva </w:t>
      </w:r>
    </w:p>
    <w:p w14:paraId="034A7156" w14:textId="77777777" w:rsidR="003E5491" w:rsidRDefault="003E5491" w:rsidP="003E5491">
      <w:pPr>
        <w:pStyle w:val="Odstavekseznama"/>
        <w:numPr>
          <w:ilvl w:val="0"/>
          <w:numId w:val="41"/>
        </w:numPr>
        <w:contextualSpacing w:val="0"/>
      </w:pPr>
      <w:r>
        <w:t>Izdajo potrdil o uspešno opravljenem usposabljanju,</w:t>
      </w:r>
    </w:p>
    <w:p w14:paraId="59EA9C39" w14:textId="77777777" w:rsidR="003E5491" w:rsidRDefault="003E5491" w:rsidP="003E5491">
      <w:pPr>
        <w:rPr>
          <w:rFonts w:eastAsiaTheme="minorHAnsi"/>
        </w:rPr>
      </w:pPr>
    </w:p>
    <w:p w14:paraId="18782874" w14:textId="77777777" w:rsidR="003E5491" w:rsidRDefault="003E5491" w:rsidP="003E5491">
      <w:pPr>
        <w:rPr>
          <w:u w:val="single"/>
        </w:rPr>
      </w:pPr>
      <w:r>
        <w:rPr>
          <w:u w:val="single"/>
        </w:rPr>
        <w:t>Naročnik bo zagotovil:</w:t>
      </w:r>
    </w:p>
    <w:p w14:paraId="54B4AA47" w14:textId="77777777" w:rsidR="003E5491" w:rsidRDefault="003E5491" w:rsidP="003E5491">
      <w:pPr>
        <w:pStyle w:val="Odstavekseznama"/>
        <w:numPr>
          <w:ilvl w:val="0"/>
          <w:numId w:val="42"/>
        </w:numPr>
        <w:contextualSpacing w:val="0"/>
      </w:pPr>
      <w:r>
        <w:t>Notranjo organizacijo usposabljanja z obveščanjem udeležencev</w:t>
      </w:r>
    </w:p>
    <w:p w14:paraId="31F55237" w14:textId="77777777" w:rsidR="003E5491" w:rsidRDefault="003E5491" w:rsidP="003E5491">
      <w:pPr>
        <w:pStyle w:val="Odstavekseznama"/>
        <w:numPr>
          <w:ilvl w:val="0"/>
          <w:numId w:val="42"/>
        </w:numPr>
        <w:contextualSpacing w:val="0"/>
      </w:pPr>
      <w:r>
        <w:t>Ureditev ustrezno opremljenega prostora za izvedbo delavnice na kraju usposabljanja</w:t>
      </w:r>
    </w:p>
    <w:p w14:paraId="373BA498" w14:textId="77777777" w:rsidR="00F54CCA" w:rsidRDefault="00F54CCA" w:rsidP="006138EA">
      <w:pPr>
        <w:jc w:val="both"/>
        <w:rPr>
          <w:rFonts w:asciiTheme="minorHAnsi" w:hAnsiTheme="minorHAnsi" w:cstheme="minorHAnsi"/>
          <w:b/>
          <w:bCs/>
          <w:sz w:val="28"/>
          <w:szCs w:val="28"/>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03412C49"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lastRenderedPageBreak/>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4EDA554C"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3E5491">
        <w:rPr>
          <w:rFonts w:asciiTheme="minorHAnsi" w:hAnsiTheme="minorHAnsi" w:cstheme="minorHAnsi"/>
        </w:rPr>
        <w:t>103</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bookmarkStart w:id="4" w:name="_Hlk196812504"/>
      <w:r w:rsidR="003E5491" w:rsidRPr="003E5491">
        <w:rPr>
          <w:rFonts w:asciiTheme="minorHAnsi" w:hAnsiTheme="minorHAnsi" w:cstheme="minorHAnsi"/>
          <w:b/>
          <w:bCs/>
        </w:rPr>
        <w:t xml:space="preserve">KONFLIKTI IN NESOGLASJA KOT PRILOŽNOST ZA RAST </w:t>
      </w:r>
      <w:bookmarkEnd w:id="4"/>
      <w:r w:rsidRPr="00DE36FF">
        <w:rPr>
          <w:rFonts w:asciiTheme="minorHAnsi" w:hAnsiTheme="minorHAnsi" w:cstheme="minorHAnsi"/>
          <w:bCs/>
        </w:rPr>
        <w:t xml:space="preserve">do najkasneje </w:t>
      </w:r>
      <w:r w:rsidR="003E5491">
        <w:rPr>
          <w:rFonts w:asciiTheme="minorHAnsi" w:hAnsiTheme="minorHAnsi" w:cstheme="minorHAnsi"/>
          <w:bCs/>
        </w:rPr>
        <w:t>09</w:t>
      </w:r>
      <w:r w:rsidR="00AE1C91">
        <w:rPr>
          <w:rFonts w:asciiTheme="minorHAnsi" w:hAnsiTheme="minorHAnsi" w:cstheme="minorHAnsi"/>
          <w:bCs/>
        </w:rPr>
        <w:t>.</w:t>
      </w:r>
      <w:r w:rsidR="00E656CD">
        <w:rPr>
          <w:rFonts w:asciiTheme="minorHAnsi" w:hAnsiTheme="minorHAnsi" w:cstheme="minorHAnsi"/>
          <w:bCs/>
        </w:rPr>
        <w:t>0</w:t>
      </w:r>
      <w:r w:rsidR="003E5491">
        <w:rPr>
          <w:rFonts w:asciiTheme="minorHAnsi" w:hAnsiTheme="minorHAnsi" w:cstheme="minorHAnsi"/>
          <w:bCs/>
        </w:rPr>
        <w:t>5</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1761CAA" w14:textId="77777777" w:rsidR="00626EA8" w:rsidRPr="00DE36FF" w:rsidRDefault="00626EA8" w:rsidP="004A4B73">
      <w:pPr>
        <w:rPr>
          <w:rFonts w:asciiTheme="minorHAnsi" w:hAnsiTheme="minorHAnsi" w:cstheme="minorHAnsi"/>
          <w:b/>
          <w:bCs/>
          <w:sz w:val="22"/>
          <w:szCs w:val="22"/>
        </w:rPr>
      </w:pPr>
    </w:p>
    <w:p w14:paraId="35D31E2F" w14:textId="44CB06CD"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3E5491" w:rsidRPr="003E5491">
        <w:rPr>
          <w:rFonts w:asciiTheme="minorHAnsi" w:hAnsiTheme="minorHAnsi" w:cstheme="minorHAnsi"/>
          <w:b/>
          <w:bCs/>
        </w:rPr>
        <w:t>KONFLIKTI IN NESOGLASJA KOT PRILOŽNOST ZA RAST</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7C9146FB"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 xml:space="preserve">Storitev </w:t>
            </w:r>
            <w:r w:rsidR="00626EA8">
              <w:rPr>
                <w:rFonts w:asciiTheme="minorHAnsi" w:hAnsiTheme="minorHAnsi" w:cstheme="minorHAnsi"/>
                <w:sz w:val="22"/>
                <w:szCs w:val="22"/>
              </w:rPr>
              <w:t>»</w:t>
            </w:r>
            <w:r w:rsidR="003E5491" w:rsidRPr="003E5491">
              <w:rPr>
                <w:rFonts w:asciiTheme="minorHAnsi" w:hAnsiTheme="minorHAnsi" w:cstheme="minorHAnsi"/>
                <w:sz w:val="22"/>
                <w:szCs w:val="22"/>
              </w:rPr>
              <w:t>KONFLIKTI IN NESOGLASJA KOT PRILOŽNOST ZA RAST</w:t>
            </w:r>
            <w:r w:rsidR="00626EA8">
              <w:rPr>
                <w:rFonts w:asciiTheme="minorHAnsi" w:hAnsiTheme="minorHAnsi" w:cstheme="minorHAnsi"/>
                <w:sz w:val="22"/>
                <w:szCs w:val="22"/>
              </w:rPr>
              <w:t>«</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00452B04"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32876C55" w:rsidR="00A442FF" w:rsidRPr="00626EA8" w:rsidRDefault="00A442FF">
      <w:pPr>
        <w:spacing w:after="160" w:line="259" w:lineRule="auto"/>
        <w:rPr>
          <w:rFonts w:asciiTheme="minorHAnsi" w:hAnsiTheme="minorHAnsi" w:cstheme="minorHAnsi"/>
          <w:b/>
          <w:sz w:val="22"/>
          <w:szCs w:val="22"/>
        </w:rPr>
      </w:pPr>
    </w:p>
    <w:sectPr w:rsidR="00A442FF" w:rsidRPr="00626EA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C64CA9"/>
    <w:multiLevelType w:val="hybridMultilevel"/>
    <w:tmpl w:val="3EC6A3C8"/>
    <w:lvl w:ilvl="0" w:tplc="0ABE95E6">
      <w:numFmt w:val="bullet"/>
      <w:lvlText w:val="-"/>
      <w:lvlJc w:val="left"/>
      <w:pPr>
        <w:ind w:left="1080" w:hanging="360"/>
      </w:pPr>
      <w:rPr>
        <w:rFonts w:ascii="Calibri" w:eastAsia="Times New Roman"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3"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3"/>
  </w:num>
  <w:num w:numId="3" w16cid:durableId="1926575859">
    <w:abstractNumId w:val="18"/>
  </w:num>
  <w:num w:numId="4" w16cid:durableId="819922454">
    <w:abstractNumId w:val="34"/>
  </w:num>
  <w:num w:numId="5" w16cid:durableId="41026570">
    <w:abstractNumId w:val="4"/>
  </w:num>
  <w:num w:numId="6" w16cid:durableId="652754050">
    <w:abstractNumId w:val="29"/>
  </w:num>
  <w:num w:numId="7" w16cid:durableId="188573093">
    <w:abstractNumId w:val="32"/>
  </w:num>
  <w:num w:numId="8" w16cid:durableId="1333681405">
    <w:abstractNumId w:val="25"/>
  </w:num>
  <w:num w:numId="9" w16cid:durableId="490559500">
    <w:abstractNumId w:val="31"/>
  </w:num>
  <w:num w:numId="10" w16cid:durableId="1822428733">
    <w:abstractNumId w:val="26"/>
  </w:num>
  <w:num w:numId="11" w16cid:durableId="1838381794">
    <w:abstractNumId w:val="35"/>
  </w:num>
  <w:num w:numId="12" w16cid:durableId="901713045">
    <w:abstractNumId w:val="10"/>
  </w:num>
  <w:num w:numId="13" w16cid:durableId="1949700132">
    <w:abstractNumId w:val="20"/>
  </w:num>
  <w:num w:numId="14" w16cid:durableId="2041977309">
    <w:abstractNumId w:val="15"/>
  </w:num>
  <w:num w:numId="15" w16cid:durableId="1077441883">
    <w:abstractNumId w:val="22"/>
  </w:num>
  <w:num w:numId="16" w16cid:durableId="1854102634">
    <w:abstractNumId w:val="1"/>
  </w:num>
  <w:num w:numId="17" w16cid:durableId="867832293">
    <w:abstractNumId w:val="14"/>
  </w:num>
  <w:num w:numId="18" w16cid:durableId="2145658611">
    <w:abstractNumId w:val="33"/>
  </w:num>
  <w:num w:numId="19" w16cid:durableId="1357729108">
    <w:abstractNumId w:val="16"/>
  </w:num>
  <w:num w:numId="20" w16cid:durableId="674576887">
    <w:abstractNumId w:val="2"/>
  </w:num>
  <w:num w:numId="21" w16cid:durableId="1601832667">
    <w:abstractNumId w:val="0"/>
  </w:num>
  <w:num w:numId="22" w16cid:durableId="1539469022">
    <w:abstractNumId w:val="5"/>
  </w:num>
  <w:num w:numId="23" w16cid:durableId="665322167">
    <w:abstractNumId w:val="19"/>
  </w:num>
  <w:num w:numId="24" w16cid:durableId="1919703388">
    <w:abstractNumId w:val="24"/>
  </w:num>
  <w:num w:numId="25" w16cid:durableId="488908375">
    <w:abstractNumId w:val="36"/>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30"/>
  </w:num>
  <w:num w:numId="33" w16cid:durableId="198519735">
    <w:abstractNumId w:val="21"/>
  </w:num>
  <w:num w:numId="34" w16cid:durableId="1303581199">
    <w:abstractNumId w:val="6"/>
  </w:num>
  <w:num w:numId="35" w16cid:durableId="881089595">
    <w:abstractNumId w:val="17"/>
  </w:num>
  <w:num w:numId="36" w16cid:durableId="1912734028">
    <w:abstractNumId w:val="28"/>
  </w:num>
  <w:num w:numId="37" w16cid:durableId="1536767244">
    <w:abstractNumId w:val="7"/>
  </w:num>
  <w:num w:numId="38" w16cid:durableId="811288279">
    <w:abstractNumId w:val="17"/>
  </w:num>
  <w:num w:numId="39" w16cid:durableId="1068193555">
    <w:abstractNumId w:val="12"/>
  </w:num>
  <w:num w:numId="40" w16cid:durableId="899823910">
    <w:abstractNumId w:val="7"/>
  </w:num>
  <w:num w:numId="41" w16cid:durableId="174419335">
    <w:abstractNumId w:val="17"/>
  </w:num>
  <w:num w:numId="42" w16cid:durableId="19873920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E5491"/>
    <w:rsid w:val="003E57B2"/>
    <w:rsid w:val="003F6A47"/>
    <w:rsid w:val="00400AC5"/>
    <w:rsid w:val="004037A1"/>
    <w:rsid w:val="0040467C"/>
    <w:rsid w:val="00407BDA"/>
    <w:rsid w:val="00410DD5"/>
    <w:rsid w:val="0041311C"/>
    <w:rsid w:val="004135A4"/>
    <w:rsid w:val="0041428E"/>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138EA"/>
    <w:rsid w:val="00620823"/>
    <w:rsid w:val="00626EA8"/>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1DA0"/>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DE674A"/>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393506383">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23574097">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4751</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2025-04-29T07:51:00Z</cp:lastPrinted>
  <dcterms:created xsi:type="dcterms:W3CDTF">2025-04-29T07:53:00Z</dcterms:created>
  <dcterms:modified xsi:type="dcterms:W3CDTF">2025-04-29T07:53:00Z</dcterms:modified>
</cp:coreProperties>
</file>